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1580"/>
        <w:gridCol w:w="4214"/>
      </w:tblGrid>
      <w:tr w:rsidR="00770A6E" w14:paraId="10ABAB71" w14:textId="77777777">
        <w:trPr>
          <w:cantSplit/>
          <w:trHeight w:val="1055"/>
        </w:trPr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4680F622" w14:textId="77777777" w:rsidR="00770A6E" w:rsidRDefault="008947E4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Start"/>
            <w:proofErr w:type="gram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ортостан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 Республика</w:t>
            </w:r>
            <w:proofErr w:type="gram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5C6F42B4" w14:textId="77777777" w:rsidR="00770A6E" w:rsidRDefault="008947E4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Ст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e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proofErr w:type="spellEnd"/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335ED0C1" w14:textId="77777777" w:rsidR="00770A6E" w:rsidRDefault="008947E4">
            <w:pPr>
              <w:spacing w:after="0" w:line="240" w:lineRule="auto"/>
              <w:ind w:right="21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val="en-US" w:eastAsia="ru-RU"/>
              </w:rPr>
              <w:t>k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ала </w:t>
            </w: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округы</w:t>
            </w:r>
            <w:proofErr w:type="spellEnd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 </w:t>
            </w:r>
          </w:p>
          <w:p w14:paraId="577B3C07" w14:textId="77777777" w:rsidR="00770A6E" w:rsidRDefault="008947E4">
            <w:pPr>
              <w:spacing w:after="0" w:line="240" w:lineRule="auto"/>
              <w:ind w:right="2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Хакими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ә</w:t>
            </w: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те</w:t>
            </w:r>
            <w:proofErr w:type="spellEnd"/>
          </w:p>
          <w:p w14:paraId="2DBAB010" w14:textId="77777777" w:rsidR="00770A6E" w:rsidRDefault="00770A6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6E010F48" w14:textId="77777777" w:rsidR="00770A6E" w:rsidRDefault="008947E4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1005" w:dyaOrig="1275" w14:anchorId="7EDD7E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63.75pt" o:ole="">
                  <v:imagedata r:id="rId6" o:title=""/>
                </v:shape>
                <o:OLEObject Type="Embed" ProgID="Photoshop.Image.9" ShapeID="_x0000_i1025" DrawAspect="Content" ObjectID="_1801982632" r:id="rId7"/>
              </w:object>
            </w:r>
          </w:p>
        </w:tc>
        <w:tc>
          <w:tcPr>
            <w:tcW w:w="421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39B42336" w14:textId="77777777" w:rsidR="00770A6E" w:rsidRDefault="008947E4">
            <w:pPr>
              <w:keepNext/>
              <w:spacing w:after="0" w:line="240" w:lineRule="auto"/>
              <w:jc w:val="center"/>
              <w:outlineLvl w:val="0"/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4EB79161" w14:textId="77777777" w:rsidR="00770A6E" w:rsidRDefault="008947E4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 xml:space="preserve">городского округа </w:t>
            </w:r>
          </w:p>
          <w:p w14:paraId="73510A01" w14:textId="77777777" w:rsidR="00770A6E" w:rsidRDefault="008947E4">
            <w:pPr>
              <w:spacing w:after="0" w:line="240" w:lineRule="auto"/>
              <w:jc w:val="center"/>
              <w:rPr>
                <w:rFonts w:ascii="TNRCyrBash" w:hAnsi="TNRCyrBash"/>
                <w:b/>
                <w:sz w:val="24"/>
                <w:szCs w:val="24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06F9CB6B" w14:textId="77777777" w:rsidR="00770A6E" w:rsidRDefault="008947E4">
            <w:pPr>
              <w:spacing w:after="0" w:line="240" w:lineRule="auto"/>
              <w:jc w:val="center"/>
              <w:rPr>
                <w:rFonts w:ascii="TNRCyrBash" w:hAnsi="TNRCyrBash"/>
                <w:b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37FD6F82" w14:textId="77777777" w:rsidR="00770A6E" w:rsidRDefault="00770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24DCC008" w14:textId="77777777" w:rsidR="00770A6E" w:rsidRDefault="00770A6E">
      <w:pPr>
        <w:spacing w:after="0" w:line="240" w:lineRule="auto"/>
        <w:rPr>
          <w:rFonts w:ascii="Times New Roman" w:hAnsi="Times New Roman"/>
          <w:sz w:val="18"/>
          <w:szCs w:val="24"/>
          <w:lang w:eastAsia="ru-RU"/>
        </w:rPr>
      </w:pPr>
    </w:p>
    <w:tbl>
      <w:tblPr>
        <w:tblW w:w="99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09"/>
      </w:tblGrid>
      <w:tr w:rsidR="00770A6E" w14:paraId="050B3406" w14:textId="77777777">
        <w:trPr>
          <w:trHeight w:val="1616"/>
        </w:trPr>
        <w:tc>
          <w:tcPr>
            <w:tcW w:w="4209" w:type="dxa"/>
          </w:tcPr>
          <w:p w14:paraId="43BFAC4D" w14:textId="77777777" w:rsidR="00770A6E" w:rsidRDefault="008947E4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30"/>
                <w:szCs w:val="30"/>
                <w:lang w:eastAsia="ru-RU"/>
              </w:rPr>
              <w:t>K</w:t>
            </w: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 xml:space="preserve">АРАР </w:t>
            </w:r>
          </w:p>
          <w:p w14:paraId="2B41E50F" w14:textId="23EABDCB" w:rsidR="00770A6E" w:rsidRDefault="008947E4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24.02.2025</w:t>
            </w:r>
            <w:r>
              <w:rPr>
                <w:rFonts w:ascii="TNRCyrBash" w:hAnsi="TNRCyrBash"/>
                <w:bCs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1578" w:type="dxa"/>
          </w:tcPr>
          <w:p w14:paraId="19FD372F" w14:textId="77777777" w:rsidR="00770A6E" w:rsidRDefault="00770A6E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</w:p>
          <w:p w14:paraId="223ACB89" w14:textId="63978892" w:rsidR="00770A6E" w:rsidRDefault="008947E4">
            <w:pPr>
              <w:spacing w:after="480" w:line="240" w:lineRule="auto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№ 385</w:t>
            </w:r>
          </w:p>
        </w:tc>
        <w:tc>
          <w:tcPr>
            <w:tcW w:w="4209" w:type="dxa"/>
          </w:tcPr>
          <w:p w14:paraId="449F08DB" w14:textId="77777777" w:rsidR="00770A6E" w:rsidRDefault="008947E4">
            <w:pPr>
              <w:keepNext/>
              <w:spacing w:after="480" w:line="240" w:lineRule="auto"/>
              <w:jc w:val="center"/>
              <w:outlineLvl w:val="2"/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24239B58" w14:textId="46B2D655" w:rsidR="00770A6E" w:rsidRDefault="008947E4">
            <w:pPr>
              <w:spacing w:after="480" w:line="240" w:lineRule="auto"/>
              <w:jc w:val="center"/>
              <w:rPr>
                <w:rFonts w:ascii="TNRCyrBash" w:hAnsi="TNRCyrBash"/>
                <w:sz w:val="28"/>
                <w:szCs w:val="28"/>
                <w:lang w:eastAsia="ru-RU"/>
              </w:rPr>
            </w:pPr>
            <w:r>
              <w:rPr>
                <w:rFonts w:ascii="TNRCyrBash" w:hAnsi="TNRCyrBash"/>
                <w:sz w:val="28"/>
                <w:szCs w:val="28"/>
                <w:lang w:eastAsia="ru-RU"/>
              </w:rPr>
              <w:t>24.02.2025</w:t>
            </w:r>
            <w:r>
              <w:rPr>
                <w:rFonts w:ascii="TNRCyrBash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19D76E5F" w14:textId="77777777" w:rsidR="00770A6E" w:rsidRDefault="008947E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сезонных нестационарных торговых объектов по реализации </w:t>
      </w:r>
      <w:r>
        <w:rPr>
          <w:rFonts w:ascii="Times New Roman" w:hAnsi="Times New Roman"/>
          <w:sz w:val="28"/>
          <w:szCs w:val="28"/>
        </w:rPr>
        <w:t>мороженого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8B20215" w14:textId="77777777" w:rsidR="00770A6E" w:rsidRDefault="008947E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</w:t>
      </w:r>
      <w:r>
        <w:rPr>
          <w:rFonts w:ascii="Times New Roman" w:hAnsi="Times New Roman"/>
          <w:sz w:val="28"/>
          <w:szCs w:val="28"/>
        </w:rPr>
        <w:t xml:space="preserve">с 1 мая по 1 октября </w:t>
      </w:r>
      <w:r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5 года на территории </w:t>
      </w:r>
    </w:p>
    <w:p w14:paraId="6006DC15" w14:textId="77777777" w:rsidR="00770A6E" w:rsidRDefault="008947E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округа город Стерлитамак Республики Башкортостан </w:t>
      </w:r>
    </w:p>
    <w:p w14:paraId="02360699" w14:textId="77777777" w:rsidR="00770A6E" w:rsidRDefault="00770A6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DA7BD72" w14:textId="77777777" w:rsidR="00770A6E" w:rsidRDefault="008947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Федеральным законом от 28.12.2009 </w:t>
      </w:r>
      <w:r>
        <w:rPr>
          <w:rFonts w:ascii="Times New Roman" w:hAnsi="Times New Roman" w:cs="Times New Roman"/>
          <w:sz w:val="28"/>
          <w:szCs w:val="28"/>
        </w:rPr>
        <w:t>№381-ФЗ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№511 «Об утверждении порядка разработки и утверждения органами местного самоуправления Респ</w:t>
      </w:r>
      <w:r>
        <w:rPr>
          <w:rFonts w:ascii="Times New Roman" w:hAnsi="Times New Roman" w:cs="Times New Roman"/>
          <w:sz w:val="28"/>
          <w:szCs w:val="28"/>
        </w:rPr>
        <w:t>ублики Башкортостан схем размещения нестационарных торговых объектов», решением Совета городского округа город Стерлитамак Республики Башкортостан от 27.12.2023 №5-3/44з «Об утверждении Положения о порядке размещения нестационарных торговых объектов на тер</w:t>
      </w:r>
      <w:r>
        <w:rPr>
          <w:rFonts w:ascii="Times New Roman" w:hAnsi="Times New Roman" w:cs="Times New Roman"/>
          <w:sz w:val="28"/>
          <w:szCs w:val="28"/>
        </w:rPr>
        <w:t>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</w:t>
      </w:r>
      <w:r>
        <w:rPr>
          <w:rFonts w:ascii="Times New Roman" w:hAnsi="Times New Roman" w:cs="Times New Roman"/>
          <w:sz w:val="28"/>
          <w:szCs w:val="28"/>
        </w:rPr>
        <w:t>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№3419 «Об утверждении типовых архитектурных решений нестационарных то</w:t>
      </w:r>
      <w:r>
        <w:rPr>
          <w:rFonts w:ascii="Times New Roman" w:hAnsi="Times New Roman" w:cs="Times New Roman"/>
          <w:sz w:val="28"/>
          <w:szCs w:val="28"/>
        </w:rPr>
        <w:t>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</w:t>
      </w:r>
      <w:proofErr w:type="gramStart"/>
      <w:r>
        <w:rPr>
          <w:rFonts w:ascii="Times New Roman" w:hAnsi="Times New Roman" w:cs="Times New Roman"/>
          <w:sz w:val="28"/>
          <w:szCs w:val="28"/>
        </w:rPr>
        <w:t>1154  «</w:t>
      </w:r>
      <w:proofErr w:type="gramEnd"/>
      <w:r>
        <w:rPr>
          <w:rFonts w:ascii="Times New Roman" w:hAnsi="Times New Roman" w:cs="Times New Roman"/>
          <w:sz w:val="28"/>
          <w:szCs w:val="28"/>
        </w:rPr>
        <w:t>Об утверждении Положения  об органи</w:t>
      </w:r>
      <w:r>
        <w:rPr>
          <w:rFonts w:ascii="Times New Roman" w:hAnsi="Times New Roman" w:cs="Times New Roman"/>
          <w:sz w:val="28"/>
          <w:szCs w:val="28"/>
        </w:rPr>
        <w:t xml:space="preserve">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571BC284" w14:textId="77777777" w:rsidR="00770A6E" w:rsidRDefault="008947E4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5F021559" w14:textId="77777777" w:rsidR="00770A6E" w:rsidRDefault="008947E4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. Провести </w:t>
      </w:r>
      <w:r>
        <w:rPr>
          <w:rFonts w:ascii="Times New Roman" w:hAnsi="Times New Roman"/>
          <w:sz w:val="28"/>
          <w:szCs w:val="28"/>
          <w:lang w:eastAsia="ru-RU"/>
        </w:rPr>
        <w:t>открытый аукцион в электронной форме на право заключения договора на размещение сезонных нестационарных торговых объектов по реализации мороженого в период с 1 мая по 1 октября 2025 года на территории городского округа город Стерлитамак Республики Башкорто</w:t>
      </w:r>
      <w:r>
        <w:rPr>
          <w:rFonts w:ascii="Times New Roman" w:hAnsi="Times New Roman"/>
          <w:sz w:val="28"/>
          <w:szCs w:val="28"/>
          <w:lang w:eastAsia="ru-RU"/>
        </w:rPr>
        <w:t>стан.</w:t>
      </w:r>
    </w:p>
    <w:p w14:paraId="6DF9D78A" w14:textId="77777777" w:rsidR="00770A6E" w:rsidRDefault="008947E4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2.</w:t>
      </w:r>
      <w:r w:rsidRPr="008947E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размещение сезонных нестационарных торговых объектов по реализации </w:t>
      </w:r>
      <w:r>
        <w:rPr>
          <w:rFonts w:ascii="Times New Roman" w:hAnsi="Times New Roman"/>
          <w:sz w:val="28"/>
          <w:szCs w:val="28"/>
        </w:rPr>
        <w:t>мороженого</w:t>
      </w:r>
      <w:r>
        <w:rPr>
          <w:rFonts w:ascii="Times New Roman" w:hAnsi="Times New Roman"/>
          <w:sz w:val="28"/>
          <w:szCs w:val="28"/>
        </w:rPr>
        <w:t xml:space="preserve"> в период </w:t>
      </w:r>
      <w:r>
        <w:rPr>
          <w:rFonts w:ascii="Times New Roman" w:hAnsi="Times New Roman"/>
          <w:sz w:val="28"/>
          <w:szCs w:val="28"/>
        </w:rPr>
        <w:t>с 1 мая по 1 октября</w:t>
      </w:r>
      <w:r>
        <w:rPr>
          <w:rFonts w:ascii="Times New Roman" w:hAnsi="Times New Roman"/>
          <w:sz w:val="28"/>
          <w:szCs w:val="28"/>
        </w:rPr>
        <w:t xml:space="preserve"> 2025 года на террит</w:t>
      </w:r>
      <w:r>
        <w:rPr>
          <w:rFonts w:ascii="Times New Roman" w:hAnsi="Times New Roman"/>
          <w:sz w:val="28"/>
          <w:szCs w:val="28"/>
        </w:rPr>
        <w:t>ории городского округа город Стерлитамак Республики Башкортостан согласно приложению, к настоящему постановлению.</w:t>
      </w:r>
    </w:p>
    <w:p w14:paraId="24CEABAA" w14:textId="77777777" w:rsidR="00770A6E" w:rsidRDefault="008947E4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3.</w:t>
      </w:r>
      <w:r w:rsidRPr="008947E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Отделу торговли и бытового обслуживания администрации городского округа город Стерлитамак Республики Башкортостан разместить извещение о п</w:t>
      </w:r>
      <w:r>
        <w:rPr>
          <w:rFonts w:ascii="Times New Roman" w:hAnsi="Times New Roman"/>
          <w:sz w:val="28"/>
          <w:szCs w:val="28"/>
          <w:lang w:eastAsia="ru-RU"/>
        </w:rPr>
        <w:t>роведении открытого аукциона в электронной форме на право заключения договора на размещение сезонных нестационарных торговых объектов по реализации мороженого в период с 1 мая по 1 октября 2025 года на территории городского округа город Стерлитамак Республ</w:t>
      </w:r>
      <w:r>
        <w:rPr>
          <w:rFonts w:ascii="Times New Roman" w:hAnsi="Times New Roman"/>
          <w:sz w:val="28"/>
          <w:szCs w:val="28"/>
          <w:lang w:eastAsia="ru-RU"/>
        </w:rPr>
        <w:t xml:space="preserve">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79C6D34" w14:textId="77777777" w:rsidR="00770A6E" w:rsidRDefault="008947E4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4. Отделу пресс-службы администрации городского округа город Стерлитамак Республики Башкортостан разместить  извещение </w:t>
      </w:r>
      <w:r>
        <w:rPr>
          <w:rFonts w:ascii="Times New Roman" w:hAnsi="Times New Roman"/>
          <w:sz w:val="28"/>
          <w:szCs w:val="28"/>
          <w:lang w:eastAsia="ru-RU"/>
        </w:rPr>
        <w:t>и аукционную документацию 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мороженого в период с 1 мая по 1 октября 2025 года на территории городского окр</w:t>
      </w:r>
      <w:r>
        <w:rPr>
          <w:rFonts w:ascii="Times New Roman" w:hAnsi="Times New Roman"/>
          <w:sz w:val="28"/>
          <w:szCs w:val="28"/>
          <w:lang w:eastAsia="ru-RU"/>
        </w:rPr>
        <w:t>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37163291" w14:textId="77777777" w:rsidR="00770A6E" w:rsidRDefault="008947E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5. Контроль за выполнением данного постановления возложить н</w:t>
      </w:r>
      <w:r>
        <w:rPr>
          <w:rFonts w:ascii="Times New Roman" w:hAnsi="Times New Roman"/>
          <w:sz w:val="28"/>
          <w:szCs w:val="28"/>
          <w:lang w:eastAsia="ru-RU"/>
        </w:rPr>
        <w:t>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699EB3DF" w14:textId="77777777" w:rsidR="00770A6E" w:rsidRDefault="00770A6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086771FE" w14:textId="77777777" w:rsidR="00770A6E" w:rsidRDefault="00770A6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038CDA0B" w14:textId="77777777" w:rsidR="00770A6E" w:rsidRDefault="00770A6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4D959763" w14:textId="77777777" w:rsidR="00770A6E" w:rsidRDefault="008947E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Э</w:t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.В. </w:t>
      </w:r>
      <w:proofErr w:type="spellStart"/>
      <w:r>
        <w:rPr>
          <w:rFonts w:ascii="Times New Roman" w:hAnsi="Times New Roman"/>
          <w:sz w:val="28"/>
          <w:szCs w:val="28"/>
          <w:lang w:val="en-US" w:eastAsia="ru-RU"/>
        </w:rPr>
        <w:t>Шаймарданов</w:t>
      </w:r>
      <w:proofErr w:type="spellEnd"/>
    </w:p>
    <w:sectPr w:rsidR="00770A6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4FA0" w14:textId="77777777" w:rsidR="00770A6E" w:rsidRDefault="008947E4">
      <w:pPr>
        <w:spacing w:line="240" w:lineRule="auto"/>
      </w:pPr>
      <w:r>
        <w:separator/>
      </w:r>
    </w:p>
  </w:endnote>
  <w:endnote w:type="continuationSeparator" w:id="0">
    <w:p w14:paraId="2C894D61" w14:textId="77777777" w:rsidR="00770A6E" w:rsidRDefault="00894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A287F" w14:textId="77777777" w:rsidR="00770A6E" w:rsidRDefault="008947E4">
      <w:pPr>
        <w:spacing w:after="0"/>
      </w:pPr>
      <w:r>
        <w:separator/>
      </w:r>
    </w:p>
  </w:footnote>
  <w:footnote w:type="continuationSeparator" w:id="0">
    <w:p w14:paraId="440E9F27" w14:textId="77777777" w:rsidR="00770A6E" w:rsidRDefault="008947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D7D50"/>
    <w:rsid w:val="000311DA"/>
    <w:rsid w:val="000C4285"/>
    <w:rsid w:val="00107EDA"/>
    <w:rsid w:val="00142ACB"/>
    <w:rsid w:val="00150273"/>
    <w:rsid w:val="00153997"/>
    <w:rsid w:val="00176419"/>
    <w:rsid w:val="00192B9A"/>
    <w:rsid w:val="001A4D25"/>
    <w:rsid w:val="001A61D4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C1917"/>
    <w:rsid w:val="002D0A9F"/>
    <w:rsid w:val="003050A4"/>
    <w:rsid w:val="003316C2"/>
    <w:rsid w:val="003451E4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A4126"/>
    <w:rsid w:val="004B7DAD"/>
    <w:rsid w:val="004C105C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97A02"/>
    <w:rsid w:val="005B2C07"/>
    <w:rsid w:val="005C09D6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3FFE"/>
    <w:rsid w:val="00684DCD"/>
    <w:rsid w:val="00691C64"/>
    <w:rsid w:val="006C62AD"/>
    <w:rsid w:val="006E24AF"/>
    <w:rsid w:val="006F0B4F"/>
    <w:rsid w:val="00737498"/>
    <w:rsid w:val="007521E5"/>
    <w:rsid w:val="00756248"/>
    <w:rsid w:val="0076037A"/>
    <w:rsid w:val="0076160C"/>
    <w:rsid w:val="00770A6E"/>
    <w:rsid w:val="00786750"/>
    <w:rsid w:val="00791729"/>
    <w:rsid w:val="00796D74"/>
    <w:rsid w:val="00796FBF"/>
    <w:rsid w:val="007A4E5D"/>
    <w:rsid w:val="007D3982"/>
    <w:rsid w:val="007D4348"/>
    <w:rsid w:val="007D5744"/>
    <w:rsid w:val="00831966"/>
    <w:rsid w:val="00833AF2"/>
    <w:rsid w:val="00841E5D"/>
    <w:rsid w:val="0085219F"/>
    <w:rsid w:val="00860800"/>
    <w:rsid w:val="008641E5"/>
    <w:rsid w:val="00871231"/>
    <w:rsid w:val="008947E4"/>
    <w:rsid w:val="008B28CF"/>
    <w:rsid w:val="008E1917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0C7D"/>
    <w:rsid w:val="009B4216"/>
    <w:rsid w:val="009B6D9D"/>
    <w:rsid w:val="009C5F99"/>
    <w:rsid w:val="009D3D6D"/>
    <w:rsid w:val="009F1E87"/>
    <w:rsid w:val="00A1474B"/>
    <w:rsid w:val="00A25F01"/>
    <w:rsid w:val="00A262E9"/>
    <w:rsid w:val="00A46AE8"/>
    <w:rsid w:val="00A547FB"/>
    <w:rsid w:val="00A64DCA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70DFF"/>
    <w:rsid w:val="00B83AF8"/>
    <w:rsid w:val="00B84047"/>
    <w:rsid w:val="00B91B65"/>
    <w:rsid w:val="00BC26A3"/>
    <w:rsid w:val="00BD7C69"/>
    <w:rsid w:val="00BE080C"/>
    <w:rsid w:val="00BE45E9"/>
    <w:rsid w:val="00C25FD2"/>
    <w:rsid w:val="00C27ABC"/>
    <w:rsid w:val="00C30CD8"/>
    <w:rsid w:val="00C35E35"/>
    <w:rsid w:val="00C55B45"/>
    <w:rsid w:val="00C74834"/>
    <w:rsid w:val="00C75526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E13E60"/>
    <w:rsid w:val="00E4667C"/>
    <w:rsid w:val="00E57EDD"/>
    <w:rsid w:val="00E63710"/>
    <w:rsid w:val="00E7308E"/>
    <w:rsid w:val="00EA69F7"/>
    <w:rsid w:val="00EB5B34"/>
    <w:rsid w:val="00EC3FAB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5157C"/>
    <w:rsid w:val="00F648A6"/>
    <w:rsid w:val="00F8384D"/>
    <w:rsid w:val="00F959EC"/>
    <w:rsid w:val="00FB1D4F"/>
    <w:rsid w:val="00FD01A0"/>
    <w:rsid w:val="00FE2B3F"/>
    <w:rsid w:val="00FE74BD"/>
    <w:rsid w:val="00FE7632"/>
    <w:rsid w:val="00FF037D"/>
    <w:rsid w:val="00FF31C1"/>
    <w:rsid w:val="0AD01EA5"/>
    <w:rsid w:val="12034D45"/>
    <w:rsid w:val="15F524F9"/>
    <w:rsid w:val="52D40925"/>
    <w:rsid w:val="61CD6CEE"/>
    <w:rsid w:val="70083FE9"/>
    <w:rsid w:val="79A72639"/>
    <w:rsid w:val="7AAD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39CD30"/>
  <w15:docId w15:val="{5105DAC5-FF6B-43BC-994B-1ED958B8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115</cp:revision>
  <cp:lastPrinted>2024-01-25T05:31:00Z</cp:lastPrinted>
  <dcterms:created xsi:type="dcterms:W3CDTF">2018-10-19T06:48:00Z</dcterms:created>
  <dcterms:modified xsi:type="dcterms:W3CDTF">2025-02-25T04:57:00Z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EED11AC00A2F45DFAF9855F2F777B58C_12</vt:lpwstr>
  </property>
</Properties>
</file>